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4A0" w:firstRow="1" w:lastRow="0" w:firstColumn="1" w:lastColumn="0" w:noHBand="0" w:noVBand="1"/>
      </w:tblPr>
      <w:tblGrid>
        <w:gridCol w:w="9571"/>
      </w:tblGrid>
      <w:tr w:rsidR="002964ED" w:rsidRPr="00EE3AAD" w:rsidTr="002964ED">
        <w:tc>
          <w:tcPr>
            <w:tcW w:w="9571" w:type="dxa"/>
          </w:tcPr>
          <w:p w:rsidR="002964ED" w:rsidRPr="00EE3AAD" w:rsidRDefault="002964ED" w:rsidP="00A45E7E">
            <w:pPr>
              <w:shd w:val="clear" w:color="auto" w:fill="FFFFFF"/>
              <w:rPr>
                <w:rFonts w:ascii="Times New Roman" w:eastAsia="Times New Roman" w:hAnsi="Times New Roman" w:cs="Times New Roman"/>
                <w:color w:val="181818"/>
                <w:sz w:val="24"/>
                <w:szCs w:val="24"/>
                <w:lang w:val="en-US" w:eastAsia="ru-RU"/>
              </w:rPr>
            </w:pPr>
            <w:bookmarkStart w:id="0" w:name="_GoBack" w:colFirst="0" w:colLast="0"/>
            <w:r w:rsidRPr="00EE3AAD">
              <w:rPr>
                <w:rFonts w:ascii="Times New Roman" w:eastAsia="Times New Roman" w:hAnsi="Times New Roman" w:cs="Times New Roman"/>
                <w:color w:val="181818"/>
                <w:sz w:val="24"/>
                <w:szCs w:val="24"/>
                <w:lang w:val="en-US" w:eastAsia="ru-RU"/>
              </w:rPr>
              <w:t>Read text below</w:t>
            </w:r>
            <w:r w:rsidRPr="00EE3AAD">
              <w:rPr>
                <w:rFonts w:ascii="Times New Roman" w:hAnsi="Times New Roman" w:cs="Times New Roman"/>
                <w:color w:val="000000"/>
                <w:sz w:val="24"/>
                <w:szCs w:val="24"/>
                <w:shd w:val="clear" w:color="auto" w:fill="FFFFFF"/>
                <w:lang w:val="en-US"/>
              </w:rPr>
              <w:t xml:space="preserve"> and mark the sentences T (true), F (False) or NS (Not stated)</w:t>
            </w:r>
          </w:p>
        </w:tc>
      </w:tr>
      <w:bookmarkEnd w:id="0"/>
    </w:tbl>
    <w:p w:rsidR="002964ED" w:rsidRPr="00EE3AAD" w:rsidRDefault="002964ED" w:rsidP="002964ED">
      <w:pPr>
        <w:shd w:val="clear" w:color="auto" w:fill="FFFFFF"/>
        <w:spacing w:after="0" w:line="240" w:lineRule="auto"/>
        <w:ind w:firstLine="709"/>
        <w:rPr>
          <w:rFonts w:ascii="Times New Roman" w:eastAsia="Times New Roman" w:hAnsi="Times New Roman" w:cs="Times New Roman"/>
          <w:color w:val="181818"/>
          <w:sz w:val="24"/>
          <w:szCs w:val="24"/>
          <w:lang w:val="en-US" w:eastAsia="ru-RU"/>
        </w:rPr>
      </w:pPr>
    </w:p>
    <w:p w:rsidR="002964ED" w:rsidRPr="00EE3AAD" w:rsidRDefault="002964ED" w:rsidP="002964ED">
      <w:pPr>
        <w:shd w:val="clear" w:color="auto" w:fill="FFFFFF"/>
        <w:spacing w:after="0" w:line="240" w:lineRule="auto"/>
        <w:ind w:firstLine="709"/>
        <w:rPr>
          <w:rFonts w:ascii="Times New Roman" w:eastAsia="Times New Roman" w:hAnsi="Times New Roman" w:cs="Times New Roman"/>
          <w:color w:val="181818"/>
          <w:sz w:val="24"/>
          <w:szCs w:val="24"/>
          <w:lang w:val="en-US" w:eastAsia="ru-RU"/>
        </w:rPr>
      </w:pPr>
      <w:r w:rsidRPr="00EE3AAD">
        <w:rPr>
          <w:rFonts w:ascii="Times New Roman" w:eastAsia="Times New Roman" w:hAnsi="Times New Roman" w:cs="Times New Roman"/>
          <w:color w:val="181818"/>
          <w:sz w:val="24"/>
          <w:szCs w:val="24"/>
          <w:lang w:val="en-US" w:eastAsia="ru-RU"/>
        </w:rPr>
        <w:t>My family likes travelling. Father travels a lot for his work. He collects glasses; he brings them from different countries and cities. Best of all he likes the glass from Wales with a dragon on it. All the glasses have symbols of the countries. Father knows many interesting things about these countries. Such souvenirs help us to learn history and geography. His stories are always fascinating.</w:t>
      </w:r>
    </w:p>
    <w:p w:rsidR="002964ED" w:rsidRPr="00EE3AAD" w:rsidRDefault="002964ED" w:rsidP="002964ED">
      <w:pPr>
        <w:shd w:val="clear" w:color="auto" w:fill="FFFFFF"/>
        <w:spacing w:after="0" w:line="240" w:lineRule="auto"/>
        <w:ind w:firstLine="709"/>
        <w:rPr>
          <w:rFonts w:ascii="Times New Roman" w:eastAsia="Times New Roman" w:hAnsi="Times New Roman" w:cs="Times New Roman"/>
          <w:color w:val="181818"/>
          <w:sz w:val="24"/>
          <w:szCs w:val="24"/>
          <w:lang w:val="en-US" w:eastAsia="ru-RU"/>
        </w:rPr>
      </w:pPr>
      <w:r w:rsidRPr="00EE3AAD">
        <w:rPr>
          <w:rFonts w:ascii="Times New Roman" w:eastAsia="Times New Roman" w:hAnsi="Times New Roman" w:cs="Times New Roman"/>
          <w:color w:val="181818"/>
          <w:sz w:val="24"/>
          <w:szCs w:val="24"/>
          <w:lang w:val="en-US" w:eastAsia="ru-RU"/>
        </w:rPr>
        <w:t>My sister Helen also likes souvenirs. She brings bars of soap from different cities. You can read names of the hotels and cities on them. Some of them have pictures of famous places. The bar from England smells fantastic. Smells bring memories. My sister likes speaking about the cities she visited, home and abroad.</w:t>
      </w:r>
    </w:p>
    <w:p w:rsidR="002964ED" w:rsidRPr="00EE3AAD" w:rsidRDefault="002964ED" w:rsidP="002964ED">
      <w:pPr>
        <w:shd w:val="clear" w:color="auto" w:fill="FFFFFF"/>
        <w:spacing w:after="0" w:line="240" w:lineRule="auto"/>
        <w:ind w:firstLine="709"/>
        <w:rPr>
          <w:rFonts w:ascii="Times New Roman" w:eastAsia="Times New Roman" w:hAnsi="Times New Roman" w:cs="Times New Roman"/>
          <w:color w:val="181818"/>
          <w:sz w:val="24"/>
          <w:szCs w:val="24"/>
          <w:lang w:val="en-US" w:eastAsia="ru-RU"/>
        </w:rPr>
      </w:pPr>
      <w:r w:rsidRPr="00EE3AAD">
        <w:rPr>
          <w:rFonts w:ascii="Times New Roman" w:eastAsia="Times New Roman" w:hAnsi="Times New Roman" w:cs="Times New Roman"/>
          <w:color w:val="181818"/>
          <w:sz w:val="24"/>
          <w:szCs w:val="24"/>
          <w:lang w:val="en-US" w:eastAsia="ru-RU"/>
        </w:rPr>
        <w:t>My brother Mark is fond of sports, so he has got tickets from different football matches. The most valuable ticket is from Brazil. He didn’t go there himself but his friend’s parents did. Mark watched the match on TV. He plays the game every Saturday with his friends.</w:t>
      </w:r>
    </w:p>
    <w:p w:rsidR="002964ED" w:rsidRPr="00EE3AAD" w:rsidRDefault="002964ED" w:rsidP="002964ED">
      <w:pPr>
        <w:shd w:val="clear" w:color="auto" w:fill="FFFFFF"/>
        <w:spacing w:after="0" w:line="240" w:lineRule="auto"/>
        <w:ind w:firstLine="709"/>
        <w:rPr>
          <w:rFonts w:ascii="Times New Roman" w:eastAsia="Times New Roman" w:hAnsi="Times New Roman" w:cs="Times New Roman"/>
          <w:color w:val="181818"/>
          <w:sz w:val="24"/>
          <w:szCs w:val="24"/>
          <w:lang w:val="en-US" w:eastAsia="ru-RU"/>
        </w:rPr>
      </w:pPr>
      <w:r w:rsidRPr="00EE3AAD">
        <w:rPr>
          <w:rFonts w:ascii="Times New Roman" w:eastAsia="Times New Roman" w:hAnsi="Times New Roman" w:cs="Times New Roman"/>
          <w:color w:val="181818"/>
          <w:sz w:val="24"/>
          <w:szCs w:val="24"/>
          <w:lang w:val="en-US" w:eastAsia="ru-RU"/>
        </w:rPr>
        <w:t>Mum and I have got a wonderful collection of dolls from France, Italy, Russia and Turkey. The Turkish doll is so beautiful. These souvenirs help to remember the places we visited.</w:t>
      </w:r>
    </w:p>
    <w:p w:rsidR="002964ED" w:rsidRPr="00EE3AAD" w:rsidRDefault="002964ED" w:rsidP="002964ED">
      <w:pPr>
        <w:shd w:val="clear" w:color="auto" w:fill="FFFFFF"/>
        <w:spacing w:after="0" w:line="240" w:lineRule="auto"/>
        <w:ind w:firstLine="709"/>
        <w:rPr>
          <w:rFonts w:ascii="Times New Roman" w:eastAsia="Times New Roman" w:hAnsi="Times New Roman" w:cs="Times New Roman"/>
          <w:color w:val="181818"/>
          <w:sz w:val="24"/>
          <w:szCs w:val="24"/>
          <w:lang w:val="en-US" w:eastAsia="ru-RU"/>
        </w:rPr>
      </w:pPr>
      <w:r w:rsidRPr="00EE3AAD">
        <w:rPr>
          <w:rFonts w:ascii="Times New Roman" w:eastAsia="Times New Roman" w:hAnsi="Times New Roman" w:cs="Times New Roman"/>
          <w:color w:val="181818"/>
          <w:sz w:val="24"/>
          <w:szCs w:val="24"/>
          <w:lang w:val="en-US" w:eastAsia="ru-RU"/>
        </w:rPr>
        <w:t> </w:t>
      </w:r>
    </w:p>
    <w:p w:rsidR="00E67600" w:rsidRPr="00EE3AAD" w:rsidRDefault="002964ED">
      <w:pPr>
        <w:rPr>
          <w:rFonts w:ascii="Times New Roman" w:eastAsia="Times New Roman" w:hAnsi="Times New Roman" w:cs="Times New Roman"/>
          <w:color w:val="181818"/>
          <w:sz w:val="24"/>
          <w:szCs w:val="24"/>
          <w:lang w:val="en-US" w:eastAsia="ru-RU"/>
        </w:rPr>
      </w:pPr>
      <w:r w:rsidRPr="00EE3AAD">
        <w:rPr>
          <w:rFonts w:ascii="Times New Roman" w:eastAsia="Times New Roman" w:hAnsi="Times New Roman" w:cs="Times New Roman"/>
          <w:color w:val="181818"/>
          <w:sz w:val="24"/>
          <w:szCs w:val="24"/>
          <w:lang w:val="en-US" w:eastAsia="ru-RU"/>
        </w:rPr>
        <w:t xml:space="preserve">1. Best of all </w:t>
      </w:r>
      <w:proofErr w:type="gramStart"/>
      <w:r w:rsidRPr="00EE3AAD">
        <w:rPr>
          <w:rFonts w:ascii="Times New Roman" w:eastAsia="Times New Roman" w:hAnsi="Times New Roman" w:cs="Times New Roman"/>
          <w:color w:val="181818"/>
          <w:sz w:val="24"/>
          <w:szCs w:val="24"/>
          <w:lang w:val="en-US" w:eastAsia="ru-RU"/>
        </w:rPr>
        <w:t>father</w:t>
      </w:r>
      <w:proofErr w:type="gramEnd"/>
      <w:r w:rsidRPr="00EE3AAD">
        <w:rPr>
          <w:rFonts w:ascii="Times New Roman" w:eastAsia="Times New Roman" w:hAnsi="Times New Roman" w:cs="Times New Roman"/>
          <w:color w:val="181818"/>
          <w:sz w:val="24"/>
          <w:szCs w:val="24"/>
          <w:lang w:val="en-US" w:eastAsia="ru-RU"/>
        </w:rPr>
        <w:t xml:space="preserve"> likes the glass from Scotland with a dragon on it.</w:t>
      </w:r>
    </w:p>
    <w:p w:rsidR="002964ED" w:rsidRPr="00EE3AAD" w:rsidRDefault="002964ED">
      <w:pPr>
        <w:rPr>
          <w:rFonts w:ascii="Times New Roman" w:eastAsia="Times New Roman" w:hAnsi="Times New Roman" w:cs="Times New Roman"/>
          <w:color w:val="181818"/>
          <w:sz w:val="24"/>
          <w:szCs w:val="24"/>
          <w:lang w:val="en-US" w:eastAsia="ru-RU"/>
        </w:rPr>
      </w:pPr>
      <w:r w:rsidRPr="00EE3AAD">
        <w:rPr>
          <w:rFonts w:ascii="Times New Roman" w:eastAsia="Times New Roman" w:hAnsi="Times New Roman" w:cs="Times New Roman"/>
          <w:color w:val="181818"/>
          <w:sz w:val="24"/>
          <w:szCs w:val="24"/>
          <w:lang w:val="en-US" w:eastAsia="ru-RU"/>
        </w:rPr>
        <w:t>2. My sister Helen brings dolls of soap from different cities.</w:t>
      </w:r>
    </w:p>
    <w:p w:rsidR="002964ED" w:rsidRPr="00EE3AAD" w:rsidRDefault="002964ED">
      <w:pPr>
        <w:rPr>
          <w:rFonts w:ascii="Times New Roman" w:eastAsia="Times New Roman" w:hAnsi="Times New Roman" w:cs="Times New Roman"/>
          <w:color w:val="181818"/>
          <w:sz w:val="24"/>
          <w:szCs w:val="24"/>
          <w:lang w:val="en-US" w:eastAsia="ru-RU"/>
        </w:rPr>
      </w:pPr>
      <w:r w:rsidRPr="00EE3AAD">
        <w:rPr>
          <w:rFonts w:ascii="Times New Roman" w:eastAsia="Times New Roman" w:hAnsi="Times New Roman" w:cs="Times New Roman"/>
          <w:color w:val="181818"/>
          <w:sz w:val="24"/>
          <w:szCs w:val="24"/>
          <w:lang w:val="en-US" w:eastAsia="ru-RU"/>
        </w:rPr>
        <w:t>3. The bar from England smells fantastic.</w:t>
      </w:r>
    </w:p>
    <w:p w:rsidR="002964ED" w:rsidRPr="00EE3AAD" w:rsidRDefault="002964ED">
      <w:pPr>
        <w:rPr>
          <w:rFonts w:ascii="Times New Roman" w:eastAsia="Times New Roman" w:hAnsi="Times New Roman" w:cs="Times New Roman"/>
          <w:color w:val="181818"/>
          <w:sz w:val="24"/>
          <w:szCs w:val="24"/>
          <w:lang w:val="en-US" w:eastAsia="ru-RU"/>
        </w:rPr>
      </w:pPr>
      <w:r w:rsidRPr="00EE3AAD">
        <w:rPr>
          <w:rFonts w:ascii="Times New Roman" w:eastAsia="Times New Roman" w:hAnsi="Times New Roman" w:cs="Times New Roman"/>
          <w:color w:val="181818"/>
          <w:sz w:val="24"/>
          <w:szCs w:val="24"/>
          <w:lang w:val="en-US" w:eastAsia="ru-RU"/>
        </w:rPr>
        <w:t>4. My grandad is fond of sports, so he has got tickets from different football matches.</w:t>
      </w:r>
    </w:p>
    <w:p w:rsidR="002964ED" w:rsidRPr="00EE3AAD" w:rsidRDefault="002964ED">
      <w:pPr>
        <w:rPr>
          <w:rFonts w:ascii="Times New Roman" w:eastAsia="Times New Roman" w:hAnsi="Times New Roman" w:cs="Times New Roman"/>
          <w:color w:val="181818"/>
          <w:sz w:val="24"/>
          <w:szCs w:val="24"/>
          <w:lang w:val="en-US" w:eastAsia="ru-RU"/>
        </w:rPr>
      </w:pPr>
      <w:r w:rsidRPr="00EE3AAD">
        <w:rPr>
          <w:rFonts w:ascii="Times New Roman" w:eastAsia="Times New Roman" w:hAnsi="Times New Roman" w:cs="Times New Roman"/>
          <w:color w:val="181818"/>
          <w:sz w:val="24"/>
          <w:szCs w:val="24"/>
          <w:lang w:val="en-US" w:eastAsia="ru-RU"/>
        </w:rPr>
        <w:t>5. Mum and I have got a wonderful collection of dolls from France, Spain, Russia and Turkey.</w:t>
      </w:r>
    </w:p>
    <w:p w:rsidR="002964ED" w:rsidRPr="00EE3AAD" w:rsidRDefault="002964ED">
      <w:pPr>
        <w:rPr>
          <w:rFonts w:ascii="Times New Roman" w:eastAsia="Times New Roman" w:hAnsi="Times New Roman" w:cs="Times New Roman"/>
          <w:color w:val="181818"/>
          <w:sz w:val="24"/>
          <w:szCs w:val="24"/>
          <w:lang w:val="en-US" w:eastAsia="ru-RU"/>
        </w:rPr>
      </w:pPr>
      <w:r w:rsidRPr="00EE3AAD">
        <w:rPr>
          <w:rFonts w:ascii="Times New Roman" w:eastAsia="Times New Roman" w:hAnsi="Times New Roman" w:cs="Times New Roman"/>
          <w:color w:val="181818"/>
          <w:sz w:val="24"/>
          <w:szCs w:val="24"/>
          <w:lang w:val="en-US" w:eastAsia="ru-RU"/>
        </w:rPr>
        <w:t>6. The Turkish doll is so beautiful.</w:t>
      </w:r>
    </w:p>
    <w:p w:rsidR="002964ED" w:rsidRPr="00EE3AAD" w:rsidRDefault="002964ED">
      <w:pPr>
        <w:rPr>
          <w:rFonts w:ascii="Times New Roman" w:eastAsia="Times New Roman" w:hAnsi="Times New Roman" w:cs="Times New Roman"/>
          <w:color w:val="181818"/>
          <w:sz w:val="24"/>
          <w:szCs w:val="24"/>
          <w:lang w:val="en-US" w:eastAsia="ru-RU"/>
        </w:rPr>
      </w:pPr>
      <w:r w:rsidRPr="00EE3AAD">
        <w:rPr>
          <w:rFonts w:ascii="Times New Roman" w:eastAsia="Times New Roman" w:hAnsi="Times New Roman" w:cs="Times New Roman"/>
          <w:color w:val="181818"/>
          <w:sz w:val="24"/>
          <w:szCs w:val="24"/>
          <w:lang w:val="en-US" w:eastAsia="ru-RU"/>
        </w:rPr>
        <w:t>7. Father doesn’t know many interesting things about these countries.</w:t>
      </w:r>
    </w:p>
    <w:tbl>
      <w:tblPr>
        <w:tblStyle w:val="a3"/>
        <w:tblW w:w="0" w:type="auto"/>
        <w:tblLook w:val="04A0" w:firstRow="1" w:lastRow="0" w:firstColumn="1" w:lastColumn="0" w:noHBand="0" w:noVBand="1"/>
      </w:tblPr>
      <w:tblGrid>
        <w:gridCol w:w="1367"/>
        <w:gridCol w:w="1367"/>
        <w:gridCol w:w="1367"/>
        <w:gridCol w:w="1367"/>
        <w:gridCol w:w="1367"/>
        <w:gridCol w:w="1368"/>
        <w:gridCol w:w="1368"/>
      </w:tblGrid>
      <w:tr w:rsidR="002964ED" w:rsidRPr="00EE3AAD" w:rsidTr="002964ED">
        <w:tc>
          <w:tcPr>
            <w:tcW w:w="1367" w:type="dxa"/>
          </w:tcPr>
          <w:p w:rsidR="002964ED" w:rsidRPr="00EE3AAD" w:rsidRDefault="002964ED">
            <w:pPr>
              <w:rPr>
                <w:rFonts w:ascii="Times New Roman" w:hAnsi="Times New Roman" w:cs="Times New Roman"/>
                <w:sz w:val="24"/>
                <w:szCs w:val="24"/>
                <w:lang w:val="en-US"/>
              </w:rPr>
            </w:pPr>
            <w:r w:rsidRPr="00EE3AAD">
              <w:rPr>
                <w:rFonts w:ascii="Times New Roman" w:hAnsi="Times New Roman" w:cs="Times New Roman"/>
                <w:sz w:val="24"/>
                <w:szCs w:val="24"/>
                <w:lang w:val="en-US"/>
              </w:rPr>
              <w:t>1</w:t>
            </w:r>
          </w:p>
        </w:tc>
        <w:tc>
          <w:tcPr>
            <w:tcW w:w="1367" w:type="dxa"/>
          </w:tcPr>
          <w:p w:rsidR="002964ED" w:rsidRPr="00EE3AAD" w:rsidRDefault="002964ED">
            <w:pPr>
              <w:rPr>
                <w:rFonts w:ascii="Times New Roman" w:hAnsi="Times New Roman" w:cs="Times New Roman"/>
                <w:sz w:val="24"/>
                <w:szCs w:val="24"/>
                <w:lang w:val="en-US"/>
              </w:rPr>
            </w:pPr>
            <w:r w:rsidRPr="00EE3AAD">
              <w:rPr>
                <w:rFonts w:ascii="Times New Roman" w:hAnsi="Times New Roman" w:cs="Times New Roman"/>
                <w:sz w:val="24"/>
                <w:szCs w:val="24"/>
                <w:lang w:val="en-US"/>
              </w:rPr>
              <w:t>2</w:t>
            </w:r>
          </w:p>
        </w:tc>
        <w:tc>
          <w:tcPr>
            <w:tcW w:w="1367" w:type="dxa"/>
          </w:tcPr>
          <w:p w:rsidR="002964ED" w:rsidRPr="00EE3AAD" w:rsidRDefault="002964ED">
            <w:pPr>
              <w:rPr>
                <w:rFonts w:ascii="Times New Roman" w:hAnsi="Times New Roman" w:cs="Times New Roman"/>
                <w:sz w:val="24"/>
                <w:szCs w:val="24"/>
                <w:lang w:val="en-US"/>
              </w:rPr>
            </w:pPr>
            <w:r w:rsidRPr="00EE3AAD">
              <w:rPr>
                <w:rFonts w:ascii="Times New Roman" w:hAnsi="Times New Roman" w:cs="Times New Roman"/>
                <w:sz w:val="24"/>
                <w:szCs w:val="24"/>
                <w:lang w:val="en-US"/>
              </w:rPr>
              <w:t>3</w:t>
            </w:r>
          </w:p>
        </w:tc>
        <w:tc>
          <w:tcPr>
            <w:tcW w:w="1367" w:type="dxa"/>
          </w:tcPr>
          <w:p w:rsidR="002964ED" w:rsidRPr="00EE3AAD" w:rsidRDefault="002964ED">
            <w:pPr>
              <w:rPr>
                <w:rFonts w:ascii="Times New Roman" w:hAnsi="Times New Roman" w:cs="Times New Roman"/>
                <w:sz w:val="24"/>
                <w:szCs w:val="24"/>
                <w:lang w:val="en-US"/>
              </w:rPr>
            </w:pPr>
            <w:r w:rsidRPr="00EE3AAD">
              <w:rPr>
                <w:rFonts w:ascii="Times New Roman" w:hAnsi="Times New Roman" w:cs="Times New Roman"/>
                <w:sz w:val="24"/>
                <w:szCs w:val="24"/>
                <w:lang w:val="en-US"/>
              </w:rPr>
              <w:t>4</w:t>
            </w:r>
          </w:p>
        </w:tc>
        <w:tc>
          <w:tcPr>
            <w:tcW w:w="1367" w:type="dxa"/>
          </w:tcPr>
          <w:p w:rsidR="002964ED" w:rsidRPr="00EE3AAD" w:rsidRDefault="002964ED">
            <w:pPr>
              <w:rPr>
                <w:rFonts w:ascii="Times New Roman" w:hAnsi="Times New Roman" w:cs="Times New Roman"/>
                <w:sz w:val="24"/>
                <w:szCs w:val="24"/>
                <w:lang w:val="en-US"/>
              </w:rPr>
            </w:pPr>
            <w:r w:rsidRPr="00EE3AAD">
              <w:rPr>
                <w:rFonts w:ascii="Times New Roman" w:hAnsi="Times New Roman" w:cs="Times New Roman"/>
                <w:sz w:val="24"/>
                <w:szCs w:val="24"/>
                <w:lang w:val="en-US"/>
              </w:rPr>
              <w:t>5</w:t>
            </w:r>
          </w:p>
        </w:tc>
        <w:tc>
          <w:tcPr>
            <w:tcW w:w="1368" w:type="dxa"/>
          </w:tcPr>
          <w:p w:rsidR="002964ED" w:rsidRPr="00EE3AAD" w:rsidRDefault="002964ED">
            <w:pPr>
              <w:rPr>
                <w:rFonts w:ascii="Times New Roman" w:hAnsi="Times New Roman" w:cs="Times New Roman"/>
                <w:sz w:val="24"/>
                <w:szCs w:val="24"/>
                <w:lang w:val="en-US"/>
              </w:rPr>
            </w:pPr>
            <w:r w:rsidRPr="00EE3AAD">
              <w:rPr>
                <w:rFonts w:ascii="Times New Roman" w:hAnsi="Times New Roman" w:cs="Times New Roman"/>
                <w:sz w:val="24"/>
                <w:szCs w:val="24"/>
                <w:lang w:val="en-US"/>
              </w:rPr>
              <w:t>6</w:t>
            </w:r>
          </w:p>
        </w:tc>
        <w:tc>
          <w:tcPr>
            <w:tcW w:w="1368" w:type="dxa"/>
          </w:tcPr>
          <w:p w:rsidR="002964ED" w:rsidRPr="00EE3AAD" w:rsidRDefault="002964ED">
            <w:pPr>
              <w:rPr>
                <w:rFonts w:ascii="Times New Roman" w:hAnsi="Times New Roman" w:cs="Times New Roman"/>
                <w:sz w:val="24"/>
                <w:szCs w:val="24"/>
                <w:lang w:val="en-US"/>
              </w:rPr>
            </w:pPr>
            <w:r w:rsidRPr="00EE3AAD">
              <w:rPr>
                <w:rFonts w:ascii="Times New Roman" w:hAnsi="Times New Roman" w:cs="Times New Roman"/>
                <w:sz w:val="24"/>
                <w:szCs w:val="24"/>
                <w:lang w:val="en-US"/>
              </w:rPr>
              <w:t>7</w:t>
            </w:r>
          </w:p>
        </w:tc>
      </w:tr>
      <w:tr w:rsidR="002964ED" w:rsidRPr="00EE3AAD" w:rsidTr="002964ED">
        <w:tc>
          <w:tcPr>
            <w:tcW w:w="1367" w:type="dxa"/>
          </w:tcPr>
          <w:p w:rsidR="002964ED" w:rsidRPr="00EE3AAD" w:rsidRDefault="002964ED">
            <w:pPr>
              <w:rPr>
                <w:rFonts w:ascii="Times New Roman" w:hAnsi="Times New Roman" w:cs="Times New Roman"/>
                <w:sz w:val="24"/>
                <w:szCs w:val="24"/>
                <w:lang w:val="en-US"/>
              </w:rPr>
            </w:pPr>
          </w:p>
        </w:tc>
        <w:tc>
          <w:tcPr>
            <w:tcW w:w="1367" w:type="dxa"/>
          </w:tcPr>
          <w:p w:rsidR="002964ED" w:rsidRPr="00EE3AAD" w:rsidRDefault="002964ED">
            <w:pPr>
              <w:rPr>
                <w:rFonts w:ascii="Times New Roman" w:hAnsi="Times New Roman" w:cs="Times New Roman"/>
                <w:sz w:val="24"/>
                <w:szCs w:val="24"/>
                <w:lang w:val="en-US"/>
              </w:rPr>
            </w:pPr>
          </w:p>
        </w:tc>
        <w:tc>
          <w:tcPr>
            <w:tcW w:w="1367" w:type="dxa"/>
          </w:tcPr>
          <w:p w:rsidR="002964ED" w:rsidRPr="00EE3AAD" w:rsidRDefault="002964ED">
            <w:pPr>
              <w:rPr>
                <w:rFonts w:ascii="Times New Roman" w:hAnsi="Times New Roman" w:cs="Times New Roman"/>
                <w:sz w:val="24"/>
                <w:szCs w:val="24"/>
                <w:lang w:val="en-US"/>
              </w:rPr>
            </w:pPr>
          </w:p>
        </w:tc>
        <w:tc>
          <w:tcPr>
            <w:tcW w:w="1367" w:type="dxa"/>
          </w:tcPr>
          <w:p w:rsidR="002964ED" w:rsidRPr="00EE3AAD" w:rsidRDefault="002964ED">
            <w:pPr>
              <w:rPr>
                <w:rFonts w:ascii="Times New Roman" w:hAnsi="Times New Roman" w:cs="Times New Roman"/>
                <w:sz w:val="24"/>
                <w:szCs w:val="24"/>
                <w:lang w:val="en-US"/>
              </w:rPr>
            </w:pPr>
          </w:p>
        </w:tc>
        <w:tc>
          <w:tcPr>
            <w:tcW w:w="1367" w:type="dxa"/>
          </w:tcPr>
          <w:p w:rsidR="002964ED" w:rsidRPr="00EE3AAD" w:rsidRDefault="002964ED">
            <w:pPr>
              <w:rPr>
                <w:rFonts w:ascii="Times New Roman" w:hAnsi="Times New Roman" w:cs="Times New Roman"/>
                <w:sz w:val="24"/>
                <w:szCs w:val="24"/>
                <w:lang w:val="en-US"/>
              </w:rPr>
            </w:pPr>
          </w:p>
        </w:tc>
        <w:tc>
          <w:tcPr>
            <w:tcW w:w="1368" w:type="dxa"/>
          </w:tcPr>
          <w:p w:rsidR="002964ED" w:rsidRPr="00EE3AAD" w:rsidRDefault="002964ED">
            <w:pPr>
              <w:rPr>
                <w:rFonts w:ascii="Times New Roman" w:hAnsi="Times New Roman" w:cs="Times New Roman"/>
                <w:sz w:val="24"/>
                <w:szCs w:val="24"/>
                <w:lang w:val="en-US"/>
              </w:rPr>
            </w:pPr>
          </w:p>
        </w:tc>
        <w:tc>
          <w:tcPr>
            <w:tcW w:w="1368" w:type="dxa"/>
          </w:tcPr>
          <w:p w:rsidR="002964ED" w:rsidRPr="00EE3AAD" w:rsidRDefault="002964ED">
            <w:pPr>
              <w:rPr>
                <w:rFonts w:ascii="Times New Roman" w:hAnsi="Times New Roman" w:cs="Times New Roman"/>
                <w:sz w:val="24"/>
                <w:szCs w:val="24"/>
                <w:lang w:val="en-US"/>
              </w:rPr>
            </w:pPr>
          </w:p>
        </w:tc>
      </w:tr>
    </w:tbl>
    <w:p w:rsidR="002964ED" w:rsidRPr="00EE3AAD" w:rsidRDefault="002964ED">
      <w:pPr>
        <w:rPr>
          <w:rFonts w:ascii="Times New Roman" w:hAnsi="Times New Roman" w:cs="Times New Roman"/>
          <w:sz w:val="24"/>
          <w:szCs w:val="24"/>
          <w:lang w:val="en-US"/>
        </w:rPr>
      </w:pPr>
    </w:p>
    <w:sectPr w:rsidR="002964ED" w:rsidRPr="00EE3A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4ED"/>
    <w:rsid w:val="002964ED"/>
    <w:rsid w:val="00E67600"/>
    <w:rsid w:val="00EE3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64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64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04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258</Words>
  <Characters>1477</Characters>
  <Application>Microsoft Office Word</Application>
  <DocSecurity>0</DocSecurity>
  <Lines>12</Lines>
  <Paragraphs>3</Paragraphs>
  <ScaleCrop>false</ScaleCrop>
  <Company>SPecialiST RePack</Company>
  <LinksUpToDate>false</LinksUpToDate>
  <CharactersWithSpaces>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GSM-SUV</dc:creator>
  <cp:lastModifiedBy>GSM-SUV</cp:lastModifiedBy>
  <cp:revision>3</cp:revision>
  <dcterms:created xsi:type="dcterms:W3CDTF">2024-02-11T17:37:00Z</dcterms:created>
  <dcterms:modified xsi:type="dcterms:W3CDTF">2024-02-11T18:55:00Z</dcterms:modified>
</cp:coreProperties>
</file>