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99BEE" w14:textId="1801D3C1" w:rsidR="00DB0E8F" w:rsidRPr="00DB0E8F" w:rsidRDefault="00DB0E8F" w:rsidP="00DB0E8F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292B2C"/>
          <w:kern w:val="36"/>
          <w:sz w:val="48"/>
          <w:szCs w:val="48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292B2C"/>
          <w:kern w:val="36"/>
          <w:sz w:val="48"/>
          <w:szCs w:val="48"/>
          <w:lang w:eastAsia="ru-RU"/>
        </w:rPr>
        <w:t>История России</w:t>
      </w:r>
    </w:p>
    <w:p w14:paraId="79AFC97B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Анна Иоанновна (1693-1740)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российская императрица (1730-1740).</w:t>
      </w:r>
    </w:p>
    <w:p w14:paraId="67D17396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Анна Леопольдовна (1718-1746)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племянница Анны Иоанновны, правительница (регентша) при сыне — императоре Иоанне VI Антоновиче.</w:t>
      </w:r>
    </w:p>
    <w:p w14:paraId="694C1DBA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Апраксин Фёдор Матвеевич (1661-1728)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граф, адмирал, один из создателей русского военного флота, сподвижник Петра I.</w:t>
      </w:r>
    </w:p>
    <w:p w14:paraId="281D596A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Баженов Василий Иванович (1737-1799)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архитектор, представитель классицизма в русской архитектуре.</w:t>
      </w:r>
    </w:p>
    <w:p w14:paraId="08FC001E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Байер Готлиб Зигфрид (1694-1738)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немецкий филолог, историк, член Петербургской академии наук, исследователь русских древностей.</w:t>
      </w:r>
    </w:p>
    <w:p w14:paraId="469D32C0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proofErr w:type="spellStart"/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Батырша</w:t>
      </w:r>
      <w:proofErr w:type="spellEnd"/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 (р. между 1710 и 1715-1762)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мулла, возглавивший восстание башкир 1755-1756 гг.</w:t>
      </w:r>
    </w:p>
    <w:p w14:paraId="17B0BDE7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Беринг Витус (1681-1741)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мореплаватель, капитан-командор российского флота, возглавлявший Первую и Вторую Камчатские экспедиции.</w:t>
      </w:r>
    </w:p>
    <w:p w14:paraId="72720BB3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Бестужев-Рюмин Алексей Петрович (1693-1766)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государственный деятель и дипломат, канцлер Российской империи.</w:t>
      </w:r>
    </w:p>
    <w:p w14:paraId="1C37C87E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Бирон Эрнст Иоганн (1690-1772)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фаворит императрицы Анны Иоанновны, герцог курляндский.</w:t>
      </w:r>
    </w:p>
    <w:p w14:paraId="231343FF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proofErr w:type="spellStart"/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Боровиковский</w:t>
      </w:r>
      <w:proofErr w:type="spellEnd"/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 Владимир Лукич (1757-1825)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художник, мастер портретной живописи.</w:t>
      </w:r>
    </w:p>
    <w:p w14:paraId="35244649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proofErr w:type="spellStart"/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Бортнянский</w:t>
      </w:r>
      <w:proofErr w:type="spellEnd"/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 Дмитрий Степанович (1751-1825)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композитор, автор опер, инструментальных концертов, музыки для православного богослужения, директор Придворной певческой капеллы.</w:t>
      </w:r>
    </w:p>
    <w:p w14:paraId="4BA91E48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Брюс Яков </w:t>
      </w:r>
      <w:proofErr w:type="spellStart"/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Вилимович</w:t>
      </w:r>
      <w:proofErr w:type="spellEnd"/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 (1669-1735)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граф, государственный деятель, военный, учёный, инженер, сподвижник Петра I.</w:t>
      </w:r>
    </w:p>
    <w:p w14:paraId="31FBA01A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Волков Фёдор Григорьевич (1729-1763)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актёр, основатель первого русского профессионального драматического театра.</w:t>
      </w:r>
    </w:p>
    <w:p w14:paraId="1D39C729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Волынский Артемий Петрович (1689-1740)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государственный деятель, астраханский и казанский губернатор, кабинет-министр, противник «бироновщины».</w:t>
      </w:r>
    </w:p>
    <w:p w14:paraId="4C9A2ED5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Голицын Василий Васильевич (1643-1714)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князь, дипломат и государственный деятель, глава правительства царевны Софьи.</w:t>
      </w:r>
    </w:p>
    <w:p w14:paraId="52039165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Головин Фёдор Алексеевич (1650-1706)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граф, генерал-фельдмаршал, руководитель российской дипломатической службы, сподвижник Петра I, участник Великого посольства 1697-1698 гг.</w:t>
      </w:r>
    </w:p>
    <w:p w14:paraId="6DEDBEBC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Гордон Патрик (1635-1699)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российский генерал и контр-адмирал, сподвижник Петра I.</w:t>
      </w:r>
    </w:p>
    <w:p w14:paraId="54BB137A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lastRenderedPageBreak/>
        <w:t>Дашкова Екатерина Романовна (1744-1810)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княгиня, первый президент Российской академии, директор Академии наук в Петербурге.</w:t>
      </w:r>
    </w:p>
    <w:p w14:paraId="27E71FCA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Демидов Никита Демидович (1656-1725)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заводчик, основатель знаменитой семьи российских предпринимателей.</w:t>
      </w:r>
    </w:p>
    <w:p w14:paraId="68BB5482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Державин Гавриил Романович (1743-1816)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поэт, драматург, государственный деятель, сенатор.</w:t>
      </w:r>
    </w:p>
    <w:p w14:paraId="75A5EE0B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Екатерина I (1684-1727)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российская императрица (1725-1727).</w:t>
      </w:r>
    </w:p>
    <w:p w14:paraId="79AA0EA2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Екатерина II (1729-1796)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российская императрица (1762-1796).</w:t>
      </w:r>
    </w:p>
    <w:p w14:paraId="0C0059C3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Елизавета Петровна (1709-1761)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российская императрица (1741-1761).</w:t>
      </w:r>
    </w:p>
    <w:p w14:paraId="04803987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Иван V Алексеевич (1666-1696)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русский царь (1682-1696).</w:t>
      </w:r>
    </w:p>
    <w:p w14:paraId="462B9F8C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Иоанн VI Антонович (1740-1764)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российский император (1740-1741).</w:t>
      </w:r>
    </w:p>
    <w:p w14:paraId="12949DD8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Казаков Матвей Фёдорович (1738-1812)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архитектор, представитель классицизма в русской архитектуре.</w:t>
      </w:r>
    </w:p>
    <w:p w14:paraId="6A783518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Кантемир Антиох Дмитриевич (1708-1744)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князь, дипломат, посол России в Лондоне и Париже, литератор, автор сатирических произведений.</w:t>
      </w:r>
    </w:p>
    <w:p w14:paraId="2099BA74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Кваренги Джакомо (1744-1817)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архитектор, представитель классицизма в русской архитектуре.</w:t>
      </w:r>
    </w:p>
    <w:p w14:paraId="4492BAB9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Кулибин Иван Петрович (1735-1818)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механик, автор множества уникальных изобретений.</w:t>
      </w:r>
    </w:p>
    <w:p w14:paraId="4C122917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Кутузов (Голенищев-Кутузов) Михаил Илларионович (1747-1813)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генерал-фельдмаршал, участник русско-турецких войн, главнокомандующий русской армией во время Отечественной войны 1812 г.</w:t>
      </w:r>
    </w:p>
    <w:p w14:paraId="6FBF480C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Левицкий Дмитрий Григорьевич (1735-1822)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художник, мастер портретной живописи.</w:t>
      </w:r>
    </w:p>
    <w:p w14:paraId="183BD565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Лефорт Франц Яковлевич (1656-1699)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государственный и военный деятель, адмирал, сподвижник Петра I.</w:t>
      </w:r>
    </w:p>
    <w:p w14:paraId="4A763FDC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Ломоносов Михаил Васильевич (1711-1765)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великий русский учёный и поэт.</w:t>
      </w:r>
    </w:p>
    <w:p w14:paraId="357CAF4B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Мазепа Иван Степанович (1644-1709)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гетман Украины в 1687-1708 гг.</w:t>
      </w:r>
    </w:p>
    <w:p w14:paraId="0B5D97F5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Меншиков Александр Данилович (1673-1729)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светлейший князь, генералиссимус (1727), ближайший сподвижник Петра I.</w:t>
      </w:r>
    </w:p>
    <w:p w14:paraId="209B3EF7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Миних </w:t>
      </w:r>
      <w:proofErr w:type="spellStart"/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Бурхард</w:t>
      </w:r>
      <w:proofErr w:type="spellEnd"/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 Кристоф (1683-1767)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граф, военный и государственный деятель, генерал-фельдмаршал, президент Военной коллегии.</w:t>
      </w:r>
    </w:p>
    <w:p w14:paraId="7ECB3C9A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Нартов Андрей Константинович (1793-1856)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учёный, механик и скульптор.</w:t>
      </w:r>
    </w:p>
    <w:p w14:paraId="55E0ECF6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lastRenderedPageBreak/>
        <w:t>Никитин Иван Никитич (1690-1742)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художник, один из основоположников русской светской живописи.</w:t>
      </w:r>
    </w:p>
    <w:p w14:paraId="30EF6D83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Новиков Николай Иванович (1722-1818)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просветитель, журналист и издатель.</w:t>
      </w:r>
    </w:p>
    <w:p w14:paraId="6C4913C1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Орлов (Орлов-Чесменский) Алексей Григорьевич (1737-1807)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граф, сподвижник Екатерины II.</w:t>
      </w:r>
    </w:p>
    <w:p w14:paraId="4A87B2CC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Остерман Андрей Иванович (1686-1747)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граф, государственный деятель, дипломат, первый кабинет-министр.</w:t>
      </w:r>
    </w:p>
    <w:p w14:paraId="52E3144D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Павел I (1754-1801)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российский император (1796-1801).</w:t>
      </w:r>
    </w:p>
    <w:p w14:paraId="6C8E9FCB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Пётр I (1672-1725)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русский царь (1682-1721), первый российский император (1721-1725).</w:t>
      </w:r>
    </w:p>
    <w:p w14:paraId="36951613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Пётр II (1715-1730)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российский император (1727-1730).</w:t>
      </w:r>
    </w:p>
    <w:p w14:paraId="107C9CF7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Пётр III (1728-1762)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российский император (1761-1762).</w:t>
      </w:r>
    </w:p>
    <w:p w14:paraId="179E5CD7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Ползунов Иван Иванович (1728-1766)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изобретатель, создатель парового двигателя.</w:t>
      </w:r>
    </w:p>
    <w:p w14:paraId="315C64EB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Потёмкин (Потёмкин-Таврический) Григорий Александрович (1739-1791)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светлейший князь, генерал-фельдмаршал, фаворит и ближайший сподвижник Екатерины II.</w:t>
      </w:r>
    </w:p>
    <w:p w14:paraId="409869C8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Прокопович Феофан (1681-1736)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государственный деятель, архиепископ, сподвижник Петра I.</w:t>
      </w:r>
    </w:p>
    <w:p w14:paraId="321EF267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Пугачёв Емельян Иванович (1742-1775)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донской казак, руководитель народного восстания 1773-1775 гг.</w:t>
      </w:r>
    </w:p>
    <w:p w14:paraId="68461D9A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Радищев Александр Николаевич (1749-1802)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писатель, философ, автор «Путешествия из Петербурга в Москву».</w:t>
      </w:r>
    </w:p>
    <w:p w14:paraId="64EA8206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Растрелли </w:t>
      </w:r>
      <w:proofErr w:type="spellStart"/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Франческо</w:t>
      </w:r>
      <w:proofErr w:type="spellEnd"/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 xml:space="preserve"> Бартоломео (1700-1771)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граф, архитектор, представитель русского барокко.</w:t>
      </w:r>
    </w:p>
    <w:p w14:paraId="138AFB4C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Рокотов Фёдор Степанович (1735-1808)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художник, мастер портретной живописи.</w:t>
      </w:r>
    </w:p>
    <w:p w14:paraId="55D7414A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Румянцев Николай Петрович (1754-1826)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 — граф, государственный деятель, дипломат, меценат, коллекционер, основатель </w:t>
      </w:r>
      <w:proofErr w:type="spellStart"/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Румянцевского</w:t>
      </w:r>
      <w:proofErr w:type="spellEnd"/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 xml:space="preserve"> музея.</w:t>
      </w:r>
    </w:p>
    <w:p w14:paraId="3DF093F1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Румянцев (Румянцев-Задунайский) Пётр Александрович (1725-1796)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граф, полководец, генерал-фельдмаршал, участник Семилетней войны.</w:t>
      </w:r>
    </w:p>
    <w:p w14:paraId="51685925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Салават Юлаев (1752/1754-1800)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один из руководителей народного восстания 1773-1775 гг., сподвижник Емельяна Пугачёва.</w:t>
      </w:r>
    </w:p>
    <w:p w14:paraId="2B30BD0E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Софья Алексеевна (1657-1704)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царевна, правительница России в 1682-1689 гг.</w:t>
      </w:r>
    </w:p>
    <w:p w14:paraId="07D1890C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lastRenderedPageBreak/>
        <w:t>Суворов (Суворов-Рымникский) Александр Васильевич (1730-1800)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князь Италийский, великий русский полководец, генералиссимус, генерал-фельдмаршал.</w:t>
      </w:r>
    </w:p>
    <w:p w14:paraId="0C83455D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Сумароков Александр Петрович (1717-1777)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поэт и драматург.</w:t>
      </w:r>
    </w:p>
    <w:p w14:paraId="2308B683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Татищев Василий Никитич (1686-1750)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историк и государственный деятель.</w:t>
      </w:r>
    </w:p>
    <w:p w14:paraId="204E7C22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Тредиаковский Василий Кириллович (1703-1768)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поэт, один из реформаторов русского поэтического языка.</w:t>
      </w:r>
    </w:p>
    <w:p w14:paraId="7DFCF532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Трезини Доменико (1670-1734)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один из первых архитекторов Санкт-Петербурга.</w:t>
      </w:r>
    </w:p>
    <w:p w14:paraId="6C577EFD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Ушаков Фёдор Фёдорович (1744-1817)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адмирал, великий флотоводец.</w:t>
      </w:r>
    </w:p>
    <w:p w14:paraId="73AFAB9D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Фонвизин Денис Иванович (1745-1792)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писатель, драматург.</w:t>
      </w:r>
    </w:p>
    <w:p w14:paraId="3557A20B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Челюскин Семён Иванович (</w:t>
      </w:r>
      <w:proofErr w:type="spellStart"/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ок</w:t>
      </w:r>
      <w:proofErr w:type="spellEnd"/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. 1700 — после 1770)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полярный мореплаватель.</w:t>
      </w:r>
    </w:p>
    <w:p w14:paraId="7DF04B25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Шафиров Пётр Павлович (1669-1739)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государственный деятель, дипломат, сподвижник Петра I, руководивший посольскими делами и российской почтой.</w:t>
      </w:r>
    </w:p>
    <w:p w14:paraId="067FD1C4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Шереметев Борис Петрович (1652-1719)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граф, генерал-фельдмаршал, сподвижник Петра I.</w:t>
      </w:r>
    </w:p>
    <w:p w14:paraId="709F0179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Шубин Федот Иванович (1740-1805)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скульптор, представитель классицизма.</w:t>
      </w:r>
    </w:p>
    <w:p w14:paraId="1F0884C8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Шувалов Иван Иванович (1727-1797)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государственный деятель, фаворит Елизаветы Петровны.</w:t>
      </w:r>
    </w:p>
    <w:p w14:paraId="24DAB005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Шувалов Пётр Иванович (1710-1762)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граф, генерал-фельдмаршал, государственный деятель.</w:t>
      </w:r>
    </w:p>
    <w:p w14:paraId="749F6E9A" w14:textId="77777777" w:rsidR="00DB0E8F" w:rsidRP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Щербатов Михаил Михайлович (1733-1790)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князь, историк и публицист.</w:t>
      </w:r>
    </w:p>
    <w:p w14:paraId="23631264" w14:textId="47FA2CAF" w:rsidR="00DB0E8F" w:rsidRDefault="00DB0E8F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  <w:r w:rsidRPr="00DB0E8F">
        <w:rPr>
          <w:rFonts w:ascii="Arial" w:eastAsia="Times New Roman" w:hAnsi="Arial" w:cs="Arial"/>
          <w:b/>
          <w:bCs/>
          <w:color w:val="292B2C"/>
          <w:sz w:val="23"/>
          <w:szCs w:val="23"/>
          <w:lang w:eastAsia="ru-RU"/>
        </w:rPr>
        <w:t>Яворский Стефан (1658-1722)</w:t>
      </w:r>
      <w:r w:rsidRPr="00DB0E8F">
        <w:rPr>
          <w:rFonts w:ascii="Arial" w:eastAsia="Times New Roman" w:hAnsi="Arial" w:cs="Arial"/>
          <w:color w:val="292B2C"/>
          <w:sz w:val="23"/>
          <w:szCs w:val="23"/>
          <w:lang w:eastAsia="ru-RU"/>
        </w:rPr>
        <w:t> — епископ, находившийся во главе Русской церкви до создания Синода, сподвижник Петра I.</w:t>
      </w:r>
    </w:p>
    <w:p w14:paraId="63910931" w14:textId="4E1A91EA" w:rsidR="005C09ED" w:rsidRDefault="005C09ED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92B2C"/>
          <w:sz w:val="23"/>
          <w:szCs w:val="23"/>
          <w:lang w:eastAsia="ru-RU"/>
        </w:rPr>
      </w:pPr>
    </w:p>
    <w:p w14:paraId="6C5C942C" w14:textId="250D008B" w:rsidR="005C09ED" w:rsidRPr="00DB0E8F" w:rsidRDefault="000D4B71" w:rsidP="00DB0E8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/>
          <w:bCs/>
          <w:i/>
          <w:iCs/>
          <w:color w:val="292B2C"/>
          <w:sz w:val="23"/>
          <w:szCs w:val="23"/>
          <w:lang w:eastAsia="ru-RU"/>
        </w:rPr>
      </w:pPr>
      <w:r w:rsidRPr="000D4B71">
        <w:rPr>
          <w:rFonts w:ascii="Arial" w:eastAsia="Times New Roman" w:hAnsi="Arial" w:cs="Arial"/>
          <w:b/>
          <w:bCs/>
          <w:i/>
          <w:iCs/>
          <w:color w:val="292B2C"/>
          <w:sz w:val="23"/>
          <w:szCs w:val="23"/>
          <w:lang w:eastAsia="ru-RU"/>
        </w:rPr>
        <w:t xml:space="preserve">Всеобщая история </w:t>
      </w:r>
    </w:p>
    <w:p w14:paraId="3289800D" w14:textId="77777777" w:rsidR="005C09ED" w:rsidRPr="005C09ED" w:rsidRDefault="005C09ED" w:rsidP="005C09E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5C09E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Людовик XV</w:t>
      </w:r>
      <w:r w:rsidRPr="005C09E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 (1710–1774) — король Франции, автор фразы «После нас хоть потоп»</w:t>
      </w:r>
    </w:p>
    <w:p w14:paraId="60024524" w14:textId="77777777" w:rsidR="005C09ED" w:rsidRPr="005C09ED" w:rsidRDefault="005C09ED" w:rsidP="005C09E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5C09E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Людовик XVI</w:t>
      </w:r>
      <w:r w:rsidRPr="005C09E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 (1754–1793) король Франции во время Французской революции</w:t>
      </w:r>
    </w:p>
    <w:p w14:paraId="52236EC9" w14:textId="77777777" w:rsidR="005C09ED" w:rsidRPr="005C09ED" w:rsidRDefault="005C09ED" w:rsidP="005C09E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5C09E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Мария-Антуанетта</w:t>
      </w:r>
      <w:r w:rsidRPr="005C09E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королева Франции, жена Людовика XVI, ей приписывают фразу «Если у них нет хлеба, пускай едят пирожные»</w:t>
      </w:r>
    </w:p>
    <w:p w14:paraId="345E06C3" w14:textId="77777777" w:rsidR="005C09ED" w:rsidRPr="005C09ED" w:rsidRDefault="005C09ED" w:rsidP="005C09E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5C09E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Ж. Лафайет</w:t>
      </w:r>
      <w:r w:rsidRPr="005C09E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участник трёх революций, командующий Национальной гвардией</w:t>
      </w:r>
    </w:p>
    <w:p w14:paraId="16363657" w14:textId="77777777" w:rsidR="005C09ED" w:rsidRPr="005C09ED" w:rsidRDefault="005C09ED" w:rsidP="005C09E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5C09E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lastRenderedPageBreak/>
        <w:t>М. Робеспьер</w:t>
      </w:r>
      <w:r w:rsidRPr="005C09E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лидер якобинцев, идеолог политики террора. Президент Национального конвента Франции. Был казнен сторонниками после восстания парижан в 1794 году</w:t>
      </w:r>
    </w:p>
    <w:p w14:paraId="38CF76BB" w14:textId="77777777" w:rsidR="005C09ED" w:rsidRPr="005C09ED" w:rsidRDefault="005C09ED" w:rsidP="005C09E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5C09E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Ж. Дантон</w:t>
      </w:r>
      <w:r w:rsidRPr="005C09E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французский революционер, один из отцов-основателей Первой французской республики. Был казнен в период террора</w:t>
      </w:r>
    </w:p>
    <w:p w14:paraId="0A0AB695" w14:textId="77777777" w:rsidR="005C09ED" w:rsidRPr="005C09ED" w:rsidRDefault="005C09ED" w:rsidP="005C09E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5C09E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Ж.-П. Марат.</w:t>
      </w:r>
      <w:r w:rsidRPr="005C09E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журналист, якобинец, пропагандировал террор как средство революции. Погиб от рук Шарлотты Корде</w:t>
      </w:r>
    </w:p>
    <w:p w14:paraId="580B3304" w14:textId="77777777" w:rsidR="005C09ED" w:rsidRPr="005C09ED" w:rsidRDefault="005C09ED" w:rsidP="005C09E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5C09E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Шарлотта Корде</w:t>
      </w:r>
      <w:r w:rsidRPr="005C09E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убийца Марата</w:t>
      </w:r>
    </w:p>
    <w:p w14:paraId="40B105D5" w14:textId="77777777" w:rsidR="005C09ED" w:rsidRPr="005C09ED" w:rsidRDefault="005C09ED" w:rsidP="005C09E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5C09E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Наполеон Бонапарт</w:t>
      </w:r>
      <w:r w:rsidRPr="005C09E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французский генерал, совершивший переворот, завершивший революцию.</w:t>
      </w:r>
    </w:p>
    <w:p w14:paraId="62398D00" w14:textId="77777777" w:rsidR="005C09ED" w:rsidRPr="005C09ED" w:rsidRDefault="005C09ED" w:rsidP="005C09E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5C09E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Жак Тюрго</w:t>
      </w:r>
      <w:r w:rsidRPr="005C09E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генеральный контролёр финансов при Людовике XVI</w:t>
      </w:r>
    </w:p>
    <w:p w14:paraId="54E323EC" w14:textId="77777777" w:rsidR="005C09ED" w:rsidRPr="005C09ED" w:rsidRDefault="005C09ED" w:rsidP="005C09E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5C09ED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Жак Неккер</w:t>
      </w:r>
      <w:r w:rsidRPr="005C09ED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контролёр финансов после Тюрго (имел поддержку народа)</w:t>
      </w:r>
    </w:p>
    <w:p w14:paraId="7C7FD585" w14:textId="77777777" w:rsidR="000F4122" w:rsidRDefault="000F4122"/>
    <w:sectPr w:rsidR="000F4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72C14"/>
    <w:multiLevelType w:val="multilevel"/>
    <w:tmpl w:val="6B52B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4AA"/>
    <w:rsid w:val="000D4B71"/>
    <w:rsid w:val="000F4122"/>
    <w:rsid w:val="002E64AA"/>
    <w:rsid w:val="004E1FB4"/>
    <w:rsid w:val="005C09ED"/>
    <w:rsid w:val="00DB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55754"/>
  <w15:chartTrackingRefBased/>
  <w15:docId w15:val="{17DED3DD-A209-441B-BC92-C38E7049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6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2024-02-09T08:55:00Z</dcterms:created>
  <dcterms:modified xsi:type="dcterms:W3CDTF">2024-02-09T11:08:00Z</dcterms:modified>
</cp:coreProperties>
</file>